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3A0" w:rsidRDefault="006853A0" w:rsidP="006853A0">
      <w:pPr>
        <w:jc w:val="center"/>
        <w:rPr>
          <w:color w:val="000000"/>
        </w:rPr>
      </w:pPr>
    </w:p>
    <w:p w:rsidR="00431D03" w:rsidRPr="001F6931" w:rsidRDefault="00431D03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Default="009B1D35" w:rsidP="006853A0">
      <w:pPr>
        <w:jc w:val="center"/>
        <w:rPr>
          <w:b/>
          <w:color w:val="000000"/>
        </w:rPr>
      </w:pPr>
      <w:r w:rsidRPr="00705909">
        <w:rPr>
          <w:b/>
          <w:color w:val="000000"/>
        </w:rPr>
        <w:t>Т</w:t>
      </w:r>
      <w:r w:rsidR="00705909">
        <w:rPr>
          <w:b/>
          <w:color w:val="000000"/>
        </w:rPr>
        <w:t>ЕХНИЧЕСКОЕ ЗАДАНИЕ</w:t>
      </w:r>
    </w:p>
    <w:p w:rsidR="00705909" w:rsidRPr="00705909" w:rsidRDefault="00705909" w:rsidP="006853A0">
      <w:pPr>
        <w:jc w:val="center"/>
        <w:rPr>
          <w:b/>
          <w:color w:val="000000"/>
        </w:rPr>
      </w:pPr>
    </w:p>
    <w:p w:rsidR="00705909" w:rsidRDefault="006853A0" w:rsidP="00705909">
      <w:pPr>
        <w:spacing w:line="276" w:lineRule="auto"/>
        <w:jc w:val="center"/>
        <w:rPr>
          <w:b/>
          <w:color w:val="000000"/>
        </w:rPr>
      </w:pPr>
      <w:r w:rsidRPr="00705909">
        <w:rPr>
          <w:b/>
          <w:color w:val="000000"/>
        </w:rPr>
        <w:t xml:space="preserve">на выполнение работ </w:t>
      </w:r>
      <w:r w:rsidR="00705909" w:rsidRPr="00705909">
        <w:rPr>
          <w:b/>
          <w:color w:val="000000"/>
        </w:rPr>
        <w:t xml:space="preserve">по замене деревянных оконных конструкций </w:t>
      </w:r>
    </w:p>
    <w:p w:rsidR="00705909" w:rsidRDefault="00705909" w:rsidP="00705909">
      <w:pPr>
        <w:spacing w:line="276" w:lineRule="auto"/>
        <w:jc w:val="center"/>
        <w:rPr>
          <w:b/>
          <w:color w:val="000000"/>
        </w:rPr>
      </w:pPr>
      <w:r w:rsidRPr="00705909">
        <w:rPr>
          <w:b/>
          <w:color w:val="000000"/>
        </w:rPr>
        <w:t xml:space="preserve">на окна из ПВХ для нужд Красноярского филиала </w:t>
      </w:r>
    </w:p>
    <w:p w:rsidR="006853A0" w:rsidRPr="00705909" w:rsidRDefault="00705909" w:rsidP="00705909">
      <w:pPr>
        <w:spacing w:line="276" w:lineRule="auto"/>
        <w:jc w:val="center"/>
        <w:rPr>
          <w:b/>
          <w:color w:val="000000"/>
        </w:rPr>
      </w:pPr>
      <w:r w:rsidRPr="00705909">
        <w:rPr>
          <w:b/>
          <w:color w:val="000000"/>
        </w:rPr>
        <w:t xml:space="preserve">ФГУП </w:t>
      </w:r>
      <w:proofErr w:type="gramStart"/>
      <w:r w:rsidRPr="00705909">
        <w:rPr>
          <w:b/>
          <w:color w:val="000000"/>
        </w:rPr>
        <w:t>ВО</w:t>
      </w:r>
      <w:proofErr w:type="gramEnd"/>
      <w:r w:rsidRPr="00705909">
        <w:rPr>
          <w:b/>
          <w:color w:val="000000"/>
        </w:rPr>
        <w:t xml:space="preserve"> «Безопасность»</w:t>
      </w: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705909" w:rsidRDefault="00705909" w:rsidP="00705909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Предмет закупки:</w:t>
      </w:r>
      <w:r w:rsidR="00195C4A">
        <w:rPr>
          <w:b/>
          <w:color w:val="000000"/>
          <w:sz w:val="24"/>
          <w:szCs w:val="24"/>
        </w:rPr>
        <w:t xml:space="preserve">  Выполнение работ по замене</w:t>
      </w:r>
      <w:r w:rsidRPr="00705909">
        <w:rPr>
          <w:b/>
          <w:color w:val="000000"/>
          <w:sz w:val="24"/>
          <w:szCs w:val="24"/>
        </w:rPr>
        <w:t xml:space="preserve"> деревянных оконных конструкций на окна из ПВХ</w:t>
      </w:r>
      <w:r w:rsidR="00195C4A">
        <w:rPr>
          <w:b/>
          <w:color w:val="000000"/>
          <w:sz w:val="24"/>
          <w:szCs w:val="24"/>
        </w:rPr>
        <w:t xml:space="preserve"> для нужд Красноярского филиала ФГУП </w:t>
      </w:r>
      <w:proofErr w:type="gramStart"/>
      <w:r w:rsidR="00195C4A">
        <w:rPr>
          <w:b/>
          <w:color w:val="000000"/>
          <w:sz w:val="24"/>
          <w:szCs w:val="24"/>
        </w:rPr>
        <w:t>ВО</w:t>
      </w:r>
      <w:proofErr w:type="gramEnd"/>
      <w:r w:rsidR="00195C4A">
        <w:rPr>
          <w:b/>
          <w:color w:val="000000"/>
          <w:sz w:val="24"/>
          <w:szCs w:val="24"/>
        </w:rPr>
        <w:t xml:space="preserve"> «Безопасность»</w:t>
      </w: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Default="006853A0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705909" w:rsidRPr="001F6931" w:rsidRDefault="00705909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г. Москва</w:t>
      </w:r>
    </w:p>
    <w:p w:rsidR="00041F8B" w:rsidRDefault="006853A0" w:rsidP="00041F8B">
      <w:pPr>
        <w:jc w:val="center"/>
        <w:rPr>
          <w:b/>
          <w:color w:val="000000"/>
          <w:sz w:val="24"/>
          <w:szCs w:val="24"/>
        </w:rPr>
      </w:pPr>
      <w:r w:rsidRPr="00705909">
        <w:rPr>
          <w:b/>
          <w:color w:val="000000"/>
          <w:sz w:val="24"/>
          <w:szCs w:val="24"/>
        </w:rPr>
        <w:t>20</w:t>
      </w:r>
      <w:r w:rsidR="00576675" w:rsidRPr="00705909">
        <w:rPr>
          <w:b/>
          <w:color w:val="000000"/>
          <w:sz w:val="24"/>
          <w:szCs w:val="24"/>
        </w:rPr>
        <w:t>1</w:t>
      </w:r>
      <w:r w:rsidR="00705909" w:rsidRPr="00705909">
        <w:rPr>
          <w:b/>
          <w:color w:val="000000"/>
          <w:sz w:val="24"/>
          <w:szCs w:val="24"/>
        </w:rPr>
        <w:t>5</w:t>
      </w:r>
      <w:r w:rsidR="00705909">
        <w:rPr>
          <w:b/>
          <w:color w:val="000000"/>
          <w:sz w:val="24"/>
          <w:szCs w:val="24"/>
        </w:rPr>
        <w:t xml:space="preserve"> г.</w:t>
      </w:r>
      <w:r w:rsidRPr="00705909">
        <w:rPr>
          <w:b/>
          <w:color w:val="000000"/>
          <w:sz w:val="24"/>
          <w:szCs w:val="24"/>
        </w:rPr>
        <w:br w:type="page"/>
      </w:r>
      <w:r w:rsidR="00041F8B">
        <w:rPr>
          <w:b/>
          <w:color w:val="000000"/>
          <w:sz w:val="24"/>
          <w:szCs w:val="24"/>
        </w:rPr>
        <w:lastRenderedPageBreak/>
        <w:t>1. Наименование работ</w:t>
      </w:r>
    </w:p>
    <w:p w:rsidR="00041F8B" w:rsidRDefault="00041F8B" w:rsidP="00041F8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Выполнение работ по замене деревянных оконных конструкций на окна из ПВХ в помещениях Красноярского филиала ФГУП </w:t>
      </w:r>
      <w:proofErr w:type="gramStart"/>
      <w:r>
        <w:rPr>
          <w:color w:val="000000"/>
          <w:sz w:val="24"/>
          <w:szCs w:val="24"/>
        </w:rPr>
        <w:t>ВО</w:t>
      </w:r>
      <w:proofErr w:type="gramEnd"/>
      <w:r>
        <w:rPr>
          <w:color w:val="000000"/>
          <w:sz w:val="24"/>
          <w:szCs w:val="24"/>
        </w:rPr>
        <w:t xml:space="preserve"> «Безопасность».</w:t>
      </w:r>
    </w:p>
    <w:p w:rsidR="00041F8B" w:rsidRDefault="00041F8B" w:rsidP="00041F8B">
      <w:pPr>
        <w:jc w:val="both"/>
        <w:rPr>
          <w:color w:val="000000"/>
          <w:sz w:val="24"/>
          <w:szCs w:val="24"/>
        </w:rPr>
      </w:pPr>
    </w:p>
    <w:p w:rsidR="00041F8B" w:rsidRDefault="00041F8B" w:rsidP="00041F8B">
      <w:pPr>
        <w:jc w:val="center"/>
        <w:rPr>
          <w:b/>
          <w:color w:val="000000"/>
          <w:sz w:val="24"/>
          <w:szCs w:val="24"/>
        </w:rPr>
      </w:pPr>
      <w:r w:rsidRPr="00041F8B">
        <w:rPr>
          <w:b/>
          <w:color w:val="000000"/>
          <w:sz w:val="24"/>
          <w:szCs w:val="24"/>
        </w:rPr>
        <w:t>2. Сведения о выполняемых работах</w:t>
      </w:r>
    </w:p>
    <w:p w:rsidR="00041F8B" w:rsidRDefault="00041F8B" w:rsidP="00041F8B">
      <w:pPr>
        <w:ind w:firstLine="709"/>
        <w:jc w:val="both"/>
        <w:rPr>
          <w:sz w:val="24"/>
          <w:szCs w:val="24"/>
        </w:rPr>
      </w:pPr>
      <w:r w:rsidRPr="00041F8B">
        <w:rPr>
          <w:sz w:val="24"/>
          <w:szCs w:val="24"/>
        </w:rPr>
        <w:t xml:space="preserve">Выполнение работ по замене </w:t>
      </w:r>
      <w:r>
        <w:rPr>
          <w:sz w:val="24"/>
          <w:szCs w:val="24"/>
        </w:rPr>
        <w:t xml:space="preserve">деревянных </w:t>
      </w:r>
      <w:r w:rsidRPr="00041F8B">
        <w:rPr>
          <w:sz w:val="24"/>
          <w:szCs w:val="24"/>
        </w:rPr>
        <w:t xml:space="preserve">оконных </w:t>
      </w:r>
      <w:r>
        <w:rPr>
          <w:sz w:val="24"/>
          <w:szCs w:val="24"/>
        </w:rPr>
        <w:t xml:space="preserve">конструкций на окна из ПВХ </w:t>
      </w:r>
      <w:r w:rsidR="00195C4A">
        <w:rPr>
          <w:sz w:val="24"/>
          <w:szCs w:val="24"/>
        </w:rPr>
        <w:t xml:space="preserve">в помещениях, арендуемых Красноярским филиалом ФГУП ВО «Безопасность» </w:t>
      </w:r>
      <w:r w:rsidR="00770AFA">
        <w:rPr>
          <w:sz w:val="24"/>
          <w:szCs w:val="24"/>
        </w:rPr>
        <w:t>предполагает:</w:t>
      </w:r>
    </w:p>
    <w:p w:rsidR="00770AFA" w:rsidRDefault="00770AFA" w:rsidP="00770AFA">
      <w:pPr>
        <w:pStyle w:val="a5"/>
        <w:numPr>
          <w:ilvl w:val="0"/>
          <w:numId w:val="9"/>
        </w:numPr>
        <w:ind w:left="0" w:firstLine="709"/>
      </w:pPr>
      <w:r>
        <w:t xml:space="preserve"> демонтаж деревянных оконных блоков, подоконников, откосов;</w:t>
      </w:r>
    </w:p>
    <w:p w:rsidR="00770AFA" w:rsidRDefault="00770AFA" w:rsidP="00770AFA">
      <w:pPr>
        <w:pStyle w:val="a5"/>
        <w:numPr>
          <w:ilvl w:val="0"/>
          <w:numId w:val="9"/>
        </w:numPr>
        <w:ind w:left="0" w:firstLine="709"/>
      </w:pPr>
      <w:r>
        <w:t xml:space="preserve"> </w:t>
      </w:r>
      <w:r w:rsidR="00091261">
        <w:t xml:space="preserve">доставка и </w:t>
      </w:r>
      <w:r>
        <w:t>установка оконных блоков из ПВХ конструкций;</w:t>
      </w:r>
    </w:p>
    <w:p w:rsidR="00770AFA" w:rsidRDefault="00770AFA" w:rsidP="00770AFA">
      <w:pPr>
        <w:pStyle w:val="a5"/>
        <w:numPr>
          <w:ilvl w:val="0"/>
          <w:numId w:val="9"/>
        </w:numPr>
        <w:ind w:left="0" w:firstLine="709"/>
      </w:pPr>
      <w:r>
        <w:t xml:space="preserve"> </w:t>
      </w:r>
      <w:r w:rsidR="00091261">
        <w:t xml:space="preserve">доставка и </w:t>
      </w:r>
      <w:r>
        <w:t>установка подоконников, отливов, отделка откосов и уличных швов;</w:t>
      </w:r>
    </w:p>
    <w:p w:rsidR="00770AFA" w:rsidRDefault="00770AFA" w:rsidP="00770AFA">
      <w:pPr>
        <w:pStyle w:val="a5"/>
        <w:numPr>
          <w:ilvl w:val="0"/>
          <w:numId w:val="9"/>
        </w:numPr>
        <w:ind w:left="0" w:firstLine="709"/>
      </w:pPr>
      <w:r>
        <w:t xml:space="preserve"> вывоз </w:t>
      </w:r>
      <w:r w:rsidR="00BF202C">
        <w:t xml:space="preserve">строительного </w:t>
      </w:r>
      <w:r>
        <w:t>мусора.</w:t>
      </w:r>
    </w:p>
    <w:p w:rsidR="00770AFA" w:rsidRDefault="00BF202C" w:rsidP="00BF202C">
      <w:pPr>
        <w:pStyle w:val="a5"/>
        <w:ind w:firstLine="709"/>
      </w:pPr>
      <w:r>
        <w:t xml:space="preserve">Работы должны выполняться в действующем административном здании в отдельных помещениях первого этажа двухэтажного здания, расположенного по адресу:  Республика Хакасия, </w:t>
      </w:r>
      <w:proofErr w:type="gramStart"/>
      <w:r>
        <w:t>г</w:t>
      </w:r>
      <w:proofErr w:type="gramEnd"/>
      <w:r>
        <w:t xml:space="preserve">. Абакан, ул. </w:t>
      </w:r>
      <w:proofErr w:type="spellStart"/>
      <w:r>
        <w:t>Пи</w:t>
      </w:r>
      <w:r w:rsidR="00091261">
        <w:t>р</w:t>
      </w:r>
      <w:r>
        <w:t>ятинская</w:t>
      </w:r>
      <w:proofErr w:type="spellEnd"/>
      <w:r>
        <w:t>, д. 5а.</w:t>
      </w:r>
    </w:p>
    <w:p w:rsidR="00560446" w:rsidRPr="00770AFA" w:rsidRDefault="00560446" w:rsidP="00BF202C">
      <w:pPr>
        <w:pStyle w:val="a5"/>
        <w:ind w:firstLine="709"/>
      </w:pPr>
    </w:p>
    <w:p w:rsidR="00BF202C" w:rsidRDefault="00BF202C" w:rsidP="00BF202C">
      <w:pPr>
        <w:jc w:val="center"/>
        <w:rPr>
          <w:b/>
          <w:color w:val="000000"/>
          <w:sz w:val="24"/>
          <w:szCs w:val="24"/>
        </w:rPr>
      </w:pPr>
      <w:r w:rsidRPr="00BF202C">
        <w:rPr>
          <w:b/>
          <w:color w:val="000000"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Условия эксплуатации</w:t>
      </w:r>
    </w:p>
    <w:p w:rsidR="00BF202C" w:rsidRPr="006A7525" w:rsidRDefault="006A7525" w:rsidP="006A7525">
      <w:pPr>
        <w:pStyle w:val="a6"/>
        <w:numPr>
          <w:ilvl w:val="0"/>
          <w:numId w:val="10"/>
        </w:numPr>
        <w:ind w:lef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д</w:t>
      </w:r>
      <w:r w:rsidRPr="006A7525">
        <w:rPr>
          <w:color w:val="000000"/>
          <w:sz w:val="24"/>
          <w:szCs w:val="24"/>
        </w:rPr>
        <w:t>иапазон температуры: от плюс 45</w:t>
      </w:r>
      <w:proofErr w:type="gramStart"/>
      <w:r w:rsidRPr="006A7525">
        <w:rPr>
          <w:color w:val="000000"/>
          <w:sz w:val="24"/>
          <w:szCs w:val="24"/>
        </w:rPr>
        <w:t xml:space="preserve"> </w:t>
      </w:r>
      <w:r>
        <w:sym w:font="Symbol" w:char="F0B0"/>
      </w:r>
      <w:r w:rsidRPr="006A7525">
        <w:rPr>
          <w:color w:val="000000"/>
          <w:sz w:val="24"/>
          <w:szCs w:val="24"/>
        </w:rPr>
        <w:t>С</w:t>
      </w:r>
      <w:proofErr w:type="gramEnd"/>
      <w:r w:rsidRPr="006A7525">
        <w:rPr>
          <w:color w:val="000000"/>
          <w:sz w:val="24"/>
          <w:szCs w:val="24"/>
        </w:rPr>
        <w:t xml:space="preserve">  до минус 54 </w:t>
      </w:r>
      <w:r w:rsidR="00BF202C" w:rsidRPr="006A7525">
        <w:rPr>
          <w:color w:val="000000"/>
          <w:sz w:val="24"/>
          <w:szCs w:val="24"/>
        </w:rPr>
        <w:t xml:space="preserve"> </w:t>
      </w:r>
      <w:r w:rsidRPr="006A7525">
        <w:sym w:font="Symbol" w:char="F0B0"/>
      </w:r>
      <w:r w:rsidRPr="006A7525"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>;</w:t>
      </w:r>
    </w:p>
    <w:p w:rsidR="006A7525" w:rsidRPr="006A7525" w:rsidRDefault="006A7525" w:rsidP="006A7525">
      <w:pPr>
        <w:pStyle w:val="a6"/>
        <w:numPr>
          <w:ilvl w:val="0"/>
          <w:numId w:val="10"/>
        </w:numPr>
        <w:ind w:lef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</w:t>
      </w:r>
      <w:r w:rsidRPr="006A7525">
        <w:rPr>
          <w:color w:val="000000"/>
          <w:sz w:val="24"/>
          <w:szCs w:val="24"/>
        </w:rPr>
        <w:t>тносительная влажность: 80%</w:t>
      </w:r>
      <w:r>
        <w:rPr>
          <w:color w:val="000000"/>
          <w:sz w:val="24"/>
          <w:szCs w:val="24"/>
        </w:rPr>
        <w:t>;</w:t>
      </w:r>
    </w:p>
    <w:p w:rsidR="006A7525" w:rsidRPr="006A7525" w:rsidRDefault="006A7525" w:rsidP="006A7525">
      <w:pPr>
        <w:pStyle w:val="a6"/>
        <w:numPr>
          <w:ilvl w:val="0"/>
          <w:numId w:val="10"/>
        </w:numPr>
        <w:ind w:left="0" w:firstLine="709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д</w:t>
      </w:r>
      <w:r w:rsidRPr="006A7525">
        <w:rPr>
          <w:color w:val="000000"/>
          <w:sz w:val="24"/>
          <w:szCs w:val="24"/>
        </w:rPr>
        <w:t xml:space="preserve">авление </w:t>
      </w:r>
      <w:r>
        <w:rPr>
          <w:color w:val="000000"/>
          <w:sz w:val="24"/>
          <w:szCs w:val="24"/>
        </w:rPr>
        <w:t>–</w:t>
      </w:r>
      <w:r w:rsidRPr="006A7525">
        <w:rPr>
          <w:color w:val="000000"/>
          <w:sz w:val="24"/>
          <w:szCs w:val="24"/>
        </w:rPr>
        <w:t xml:space="preserve"> атмосферное</w:t>
      </w:r>
      <w:r>
        <w:rPr>
          <w:color w:val="000000"/>
          <w:sz w:val="24"/>
          <w:szCs w:val="24"/>
        </w:rPr>
        <w:t>.</w:t>
      </w:r>
    </w:p>
    <w:p w:rsidR="006A7525" w:rsidRPr="006A7525" w:rsidRDefault="006A7525" w:rsidP="006A7525">
      <w:pPr>
        <w:pStyle w:val="a6"/>
        <w:ind w:left="709"/>
        <w:rPr>
          <w:b/>
          <w:color w:val="000000"/>
          <w:sz w:val="24"/>
          <w:szCs w:val="24"/>
        </w:rPr>
      </w:pPr>
    </w:p>
    <w:p w:rsidR="00BF202C" w:rsidRDefault="006A7525" w:rsidP="00BF202C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 </w:t>
      </w:r>
      <w:r w:rsidR="00BF202C" w:rsidRPr="00BF202C">
        <w:rPr>
          <w:b/>
          <w:color w:val="000000"/>
          <w:sz w:val="24"/>
          <w:szCs w:val="24"/>
        </w:rPr>
        <w:t>Требования к техническим характеристикам работ</w:t>
      </w:r>
    </w:p>
    <w:p w:rsidR="002E6E86" w:rsidRDefault="002E6E86" w:rsidP="002E6E8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Работы </w:t>
      </w:r>
      <w:r w:rsidR="00D66416">
        <w:rPr>
          <w:color w:val="000000"/>
          <w:sz w:val="24"/>
          <w:szCs w:val="24"/>
        </w:rPr>
        <w:t xml:space="preserve">по замене </w:t>
      </w:r>
      <w:r w:rsidR="00A47095">
        <w:rPr>
          <w:color w:val="000000"/>
          <w:sz w:val="24"/>
          <w:szCs w:val="24"/>
        </w:rPr>
        <w:t xml:space="preserve">деревянных </w:t>
      </w:r>
      <w:r w:rsidR="00D66416">
        <w:rPr>
          <w:color w:val="000000"/>
          <w:sz w:val="24"/>
          <w:szCs w:val="24"/>
        </w:rPr>
        <w:t xml:space="preserve">оконных конструкций </w:t>
      </w:r>
      <w:r w:rsidR="00A47095">
        <w:rPr>
          <w:color w:val="000000"/>
          <w:sz w:val="24"/>
          <w:szCs w:val="24"/>
        </w:rPr>
        <w:t xml:space="preserve">на окна из ПВХ </w:t>
      </w:r>
      <w:r>
        <w:rPr>
          <w:color w:val="000000"/>
          <w:sz w:val="24"/>
          <w:szCs w:val="24"/>
        </w:rPr>
        <w:t>должны выполняться в соответствии со строительными нормами, правилами, утвержденным техническим заданием и проектно-сметной документацией.</w:t>
      </w:r>
    </w:p>
    <w:p w:rsidR="006A7525" w:rsidRPr="006A7525" w:rsidRDefault="006A7525" w:rsidP="002E6E8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6A7525">
        <w:rPr>
          <w:color w:val="000000"/>
          <w:sz w:val="24"/>
          <w:szCs w:val="24"/>
        </w:rPr>
        <w:t>Требования к техническим характеристикам работ:</w:t>
      </w:r>
    </w:p>
    <w:p w:rsidR="00EA1712" w:rsidRDefault="00EA1712" w:rsidP="002E6E86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окна должны иметь правильную геометрическую форму;</w:t>
      </w:r>
    </w:p>
    <w:p w:rsidR="00EA1712" w:rsidRDefault="006A7525" w:rsidP="002E6E86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EA1712">
        <w:rPr>
          <w:color w:val="000000"/>
          <w:sz w:val="24"/>
          <w:szCs w:val="24"/>
        </w:rPr>
        <w:t>в оконных блоках применить двухкамерные стеклопакеты толщиной не менее 32 мм, соответствующие требованиям ГОСТ 24866-99;</w:t>
      </w:r>
    </w:p>
    <w:p w:rsidR="00EA1712" w:rsidRDefault="00EA1712" w:rsidP="002E6E86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ГОСТ 30674-99 «Блоки оконные </w:t>
      </w:r>
      <w:proofErr w:type="gramStart"/>
      <w:r>
        <w:rPr>
          <w:color w:val="000000"/>
          <w:sz w:val="24"/>
          <w:szCs w:val="24"/>
        </w:rPr>
        <w:t>на</w:t>
      </w:r>
      <w:proofErr w:type="gramEnd"/>
      <w:r>
        <w:rPr>
          <w:color w:val="000000"/>
          <w:sz w:val="24"/>
          <w:szCs w:val="24"/>
        </w:rPr>
        <w:t xml:space="preserve"> поливинилхлоридных профилей»;</w:t>
      </w:r>
    </w:p>
    <w:p w:rsidR="00EA1712" w:rsidRDefault="00EA1712" w:rsidP="002E6E86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применить металлопластиковый оконный профиль со стабильной многокамерной (не менее 3-х) системой со стальным армированием, глубиной профильной системы не менее 70 мм;</w:t>
      </w:r>
    </w:p>
    <w:p w:rsidR="00EA1712" w:rsidRDefault="00EA1712" w:rsidP="002E6E86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ГОСТ 30673-99 «Профили поливинилхлоридные для оконных и дверных блоков»;</w:t>
      </w:r>
    </w:p>
    <w:p w:rsidR="006A7525" w:rsidRDefault="00EA1712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A7525">
        <w:rPr>
          <w:color w:val="000000"/>
          <w:sz w:val="24"/>
          <w:szCs w:val="24"/>
        </w:rPr>
        <w:t>р</w:t>
      </w:r>
      <w:r w:rsidR="006A7525" w:rsidRPr="006A7525">
        <w:rPr>
          <w:color w:val="000000"/>
          <w:sz w:val="24"/>
          <w:szCs w:val="24"/>
        </w:rPr>
        <w:t>аботы по монтажу окон</w:t>
      </w:r>
      <w:r w:rsidR="006A7525">
        <w:rPr>
          <w:color w:val="000000"/>
          <w:sz w:val="24"/>
          <w:szCs w:val="24"/>
        </w:rPr>
        <w:t xml:space="preserve">ных конструкций должны выполняться в </w:t>
      </w:r>
      <w:r w:rsidR="006A7525" w:rsidRPr="006A7525">
        <w:rPr>
          <w:color w:val="000000"/>
          <w:sz w:val="24"/>
          <w:szCs w:val="24"/>
        </w:rPr>
        <w:t xml:space="preserve">соответствии с </w:t>
      </w:r>
      <w:r>
        <w:rPr>
          <w:color w:val="000000"/>
          <w:sz w:val="24"/>
          <w:szCs w:val="24"/>
        </w:rPr>
        <w:t xml:space="preserve">ГОСТ 30971-2002 «Швы монтажные узлов примыканий оконных блоков к стеновым проемам» с учетом положений </w:t>
      </w:r>
      <w:r w:rsidR="006A7525" w:rsidRPr="006A7525">
        <w:rPr>
          <w:color w:val="000000"/>
          <w:sz w:val="24"/>
          <w:szCs w:val="24"/>
        </w:rPr>
        <w:t xml:space="preserve">ГОСТ </w:t>
      </w:r>
      <w:proofErr w:type="gramStart"/>
      <w:r w:rsidR="006A7525" w:rsidRPr="006A7525">
        <w:rPr>
          <w:color w:val="000000"/>
          <w:sz w:val="24"/>
          <w:szCs w:val="24"/>
        </w:rPr>
        <w:t>Р</w:t>
      </w:r>
      <w:proofErr w:type="gramEnd"/>
      <w:r w:rsidR="006A7525" w:rsidRPr="006A7525">
        <w:rPr>
          <w:color w:val="000000"/>
          <w:sz w:val="24"/>
          <w:szCs w:val="24"/>
        </w:rPr>
        <w:t xml:space="preserve"> 52749-2007 «Швы монтажные оконные с паропроницаемыми </w:t>
      </w:r>
      <w:proofErr w:type="spellStart"/>
      <w:r w:rsidR="006A7525" w:rsidRPr="006A7525">
        <w:rPr>
          <w:color w:val="000000"/>
          <w:sz w:val="24"/>
          <w:szCs w:val="24"/>
        </w:rPr>
        <w:t>саморасширяющимися</w:t>
      </w:r>
      <w:proofErr w:type="spellEnd"/>
      <w:r w:rsidR="006A7525" w:rsidRPr="006A7525">
        <w:rPr>
          <w:color w:val="000000"/>
          <w:sz w:val="24"/>
          <w:szCs w:val="24"/>
        </w:rPr>
        <w:t xml:space="preserve"> лентами. Технические условия</w:t>
      </w:r>
      <w:r>
        <w:rPr>
          <w:color w:val="000000"/>
          <w:sz w:val="24"/>
          <w:szCs w:val="24"/>
        </w:rPr>
        <w:t>»;</w:t>
      </w:r>
    </w:p>
    <w:p w:rsidR="00EA1712" w:rsidRDefault="00EA1712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полости между покрытием (облицовкой) откосов и стеной заполнить утеплителем, разрешенным для применения внутри помещений с пребыванием людей;</w:t>
      </w:r>
    </w:p>
    <w:p w:rsidR="00EA1712" w:rsidRDefault="00EA1712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внутреннюю раму конструкции (металлический каркас – армирующий элемент) выполнить из замкнутого в сечении профиля;</w:t>
      </w:r>
    </w:p>
    <w:p w:rsidR="00EA1712" w:rsidRDefault="00EA1712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gramStart"/>
      <w:r w:rsidR="005F1973"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 xml:space="preserve">урнитура с наличием верхних и нижних прижимов, блокиратора ошибочного действия в откинутом положении, 2-х верхних прижимов в поворотных створках, механизмом провисания в откинутом положении, микролифта </w:t>
      </w:r>
      <w:r w:rsidR="005F1973">
        <w:rPr>
          <w:color w:val="000000"/>
          <w:sz w:val="24"/>
          <w:szCs w:val="24"/>
        </w:rPr>
        <w:t xml:space="preserve">предохранителя от </w:t>
      </w:r>
      <w:proofErr w:type="spellStart"/>
      <w:r w:rsidR="005F1973">
        <w:rPr>
          <w:color w:val="000000"/>
          <w:sz w:val="24"/>
          <w:szCs w:val="24"/>
        </w:rPr>
        <w:t>самозахлопывания</w:t>
      </w:r>
      <w:proofErr w:type="spellEnd"/>
      <w:r w:rsidR="005F1973">
        <w:rPr>
          <w:color w:val="000000"/>
          <w:sz w:val="24"/>
          <w:szCs w:val="24"/>
        </w:rPr>
        <w:t xml:space="preserve"> и </w:t>
      </w:r>
      <w:proofErr w:type="spellStart"/>
      <w:r w:rsidR="005F1973">
        <w:rPr>
          <w:color w:val="000000"/>
          <w:sz w:val="24"/>
          <w:szCs w:val="24"/>
        </w:rPr>
        <w:t>микропроветрования</w:t>
      </w:r>
      <w:proofErr w:type="spellEnd"/>
      <w:r w:rsidR="005F1973">
        <w:rPr>
          <w:color w:val="000000"/>
          <w:sz w:val="24"/>
          <w:szCs w:val="24"/>
        </w:rPr>
        <w:t xml:space="preserve"> (</w:t>
      </w:r>
      <w:r w:rsidR="005F1973" w:rsidRPr="006A7525">
        <w:rPr>
          <w:color w:val="000000"/>
          <w:sz w:val="24"/>
          <w:szCs w:val="24"/>
        </w:rPr>
        <w:t>ГОСТ 30777-2001 «Устройства поворотные, откидные поворотно-откидные для оконных и балконных дверных блоков.</w:t>
      </w:r>
      <w:proofErr w:type="gramEnd"/>
      <w:r w:rsidR="005F1973" w:rsidRPr="006A7525">
        <w:rPr>
          <w:color w:val="000000"/>
          <w:sz w:val="24"/>
          <w:szCs w:val="24"/>
        </w:rPr>
        <w:t xml:space="preserve"> </w:t>
      </w:r>
      <w:proofErr w:type="gramStart"/>
      <w:r w:rsidR="005F1973" w:rsidRPr="006A7525">
        <w:rPr>
          <w:color w:val="000000"/>
          <w:sz w:val="24"/>
          <w:szCs w:val="24"/>
        </w:rPr>
        <w:t>Технические условия»</w:t>
      </w:r>
      <w:r w:rsidR="005F1973">
        <w:rPr>
          <w:color w:val="000000"/>
          <w:sz w:val="24"/>
          <w:szCs w:val="24"/>
        </w:rPr>
        <w:t>);</w:t>
      </w:r>
      <w:proofErr w:type="gramEnd"/>
    </w:p>
    <w:p w:rsidR="005F1973" w:rsidRDefault="005F1973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при монтаже оконных блоков расстояние между рамными дюбелями принять не </w:t>
      </w:r>
      <w:r>
        <w:rPr>
          <w:color w:val="000000"/>
          <w:sz w:val="24"/>
          <w:szCs w:val="24"/>
        </w:rPr>
        <w:lastRenderedPageBreak/>
        <w:t>более 0,7 м;</w:t>
      </w:r>
    </w:p>
    <w:p w:rsidR="005F1973" w:rsidRDefault="005F1973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в пределах одного помещения подоконные доски должны быть установлены на одном уровне;</w:t>
      </w:r>
    </w:p>
    <w:p w:rsidR="005F1973" w:rsidRPr="006A7525" w:rsidRDefault="005F1973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должны отсутствовать мосты холода;</w:t>
      </w:r>
    </w:p>
    <w:p w:rsidR="006A7525" w:rsidRPr="006A7525" w:rsidRDefault="006A7525" w:rsidP="006A7525">
      <w:pPr>
        <w:pStyle w:val="a6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60"/>
        <w:ind w:left="0" w:firstLine="709"/>
        <w:jc w:val="both"/>
        <w:rPr>
          <w:color w:val="000000"/>
          <w:sz w:val="24"/>
          <w:szCs w:val="24"/>
        </w:rPr>
      </w:pPr>
      <w:r w:rsidRPr="006A752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</w:t>
      </w:r>
      <w:r w:rsidRPr="006A7525">
        <w:rPr>
          <w:color w:val="000000"/>
          <w:sz w:val="24"/>
          <w:szCs w:val="24"/>
        </w:rPr>
        <w:t xml:space="preserve">репление оконных коробок и монтаж подоконников </w:t>
      </w:r>
      <w:r>
        <w:rPr>
          <w:color w:val="000000"/>
          <w:sz w:val="24"/>
          <w:szCs w:val="24"/>
        </w:rPr>
        <w:t xml:space="preserve">должны </w:t>
      </w:r>
      <w:r w:rsidRPr="006A7525">
        <w:rPr>
          <w:color w:val="000000"/>
          <w:sz w:val="24"/>
          <w:szCs w:val="24"/>
        </w:rPr>
        <w:t>выполнить</w:t>
      </w:r>
      <w:r>
        <w:rPr>
          <w:color w:val="000000"/>
          <w:sz w:val="24"/>
          <w:szCs w:val="24"/>
        </w:rPr>
        <w:t>ся</w:t>
      </w:r>
      <w:r w:rsidRPr="006A7525">
        <w:rPr>
          <w:color w:val="000000"/>
          <w:sz w:val="24"/>
          <w:szCs w:val="24"/>
        </w:rPr>
        <w:t xml:space="preserve"> в соответствии </w:t>
      </w:r>
      <w:proofErr w:type="spellStart"/>
      <w:r w:rsidRPr="006A7525">
        <w:rPr>
          <w:color w:val="000000"/>
          <w:sz w:val="24"/>
          <w:szCs w:val="24"/>
        </w:rPr>
        <w:t>СНиП</w:t>
      </w:r>
      <w:proofErr w:type="spellEnd"/>
      <w:r w:rsidRPr="006A7525">
        <w:rPr>
          <w:color w:val="000000"/>
          <w:sz w:val="24"/>
          <w:szCs w:val="24"/>
        </w:rPr>
        <w:t xml:space="preserve"> 3.03.01-87</w:t>
      </w:r>
      <w:r>
        <w:rPr>
          <w:color w:val="000000"/>
          <w:sz w:val="24"/>
          <w:szCs w:val="24"/>
        </w:rPr>
        <w:t>;</w:t>
      </w:r>
    </w:p>
    <w:p w:rsidR="006A7525" w:rsidRDefault="006A7525" w:rsidP="006A7525">
      <w:pPr>
        <w:rPr>
          <w:b/>
          <w:color w:val="000000"/>
          <w:sz w:val="24"/>
          <w:szCs w:val="24"/>
        </w:rPr>
      </w:pPr>
    </w:p>
    <w:p w:rsidR="00A53E36" w:rsidRDefault="00A53E36" w:rsidP="00560446">
      <w:pPr>
        <w:jc w:val="center"/>
        <w:rPr>
          <w:color w:val="000000"/>
          <w:sz w:val="24"/>
          <w:szCs w:val="24"/>
        </w:rPr>
      </w:pPr>
      <w:r w:rsidRPr="00FA2C9B">
        <w:rPr>
          <w:b/>
          <w:color w:val="000000"/>
          <w:sz w:val="24"/>
          <w:szCs w:val="24"/>
        </w:rPr>
        <w:t>5. Ведомость</w:t>
      </w:r>
      <w:r w:rsidR="00FA2C9B">
        <w:rPr>
          <w:b/>
          <w:color w:val="000000"/>
          <w:sz w:val="24"/>
          <w:szCs w:val="24"/>
        </w:rPr>
        <w:t xml:space="preserve"> физических объемов работ</w:t>
      </w:r>
      <w:r w:rsidR="00FA2C9B" w:rsidRPr="00FA2C9B">
        <w:rPr>
          <w:noProof/>
          <w:color w:val="000000"/>
          <w:sz w:val="24"/>
          <w:szCs w:val="24"/>
        </w:rPr>
        <w:drawing>
          <wp:inline distT="0" distB="0" distL="0" distR="0">
            <wp:extent cx="5940425" cy="7954010"/>
            <wp:effectExtent l="19050" t="0" r="3175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ецификация на окна1.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C9B" w:rsidRDefault="00FA2C9B" w:rsidP="00A53E36">
      <w:pPr>
        <w:jc w:val="center"/>
        <w:rPr>
          <w:b/>
          <w:color w:val="000000"/>
          <w:sz w:val="24"/>
          <w:szCs w:val="24"/>
        </w:rPr>
      </w:pPr>
    </w:p>
    <w:p w:rsidR="00FA2C9B" w:rsidRDefault="00FA2C9B" w:rsidP="00A53E36">
      <w:pPr>
        <w:jc w:val="center"/>
        <w:rPr>
          <w:b/>
          <w:color w:val="000000"/>
          <w:sz w:val="24"/>
          <w:szCs w:val="24"/>
        </w:rPr>
      </w:pPr>
    </w:p>
    <w:p w:rsidR="00FA2C9B" w:rsidRDefault="00FA2C9B" w:rsidP="00A53E36">
      <w:pPr>
        <w:jc w:val="center"/>
        <w:rPr>
          <w:b/>
          <w:color w:val="000000"/>
          <w:sz w:val="24"/>
          <w:szCs w:val="24"/>
        </w:rPr>
      </w:pPr>
      <w:r w:rsidRPr="00FA2C9B">
        <w:rPr>
          <w:b/>
          <w:noProof/>
          <w:color w:val="000000"/>
          <w:sz w:val="24"/>
          <w:szCs w:val="24"/>
        </w:rPr>
        <w:drawing>
          <wp:inline distT="0" distB="0" distL="0" distR="0">
            <wp:extent cx="5940425" cy="5041265"/>
            <wp:effectExtent l="19050" t="0" r="3175" b="0"/>
            <wp:docPr id="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ецификация на окна2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C9B" w:rsidRDefault="00FA2C9B" w:rsidP="00FA2C9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Всего 13 оконных блоков. Оконные блоки выполняются из профиля ПВХ толщиной не менее 58 мм с двухкамерным стеклопакетом толщиной не менее 32 мм, согласно ГОСТ 30674-99 «Блоки оконные из поливинилхлоридных профилей». </w:t>
      </w:r>
    </w:p>
    <w:p w:rsidR="00431D03" w:rsidRPr="00431D03" w:rsidRDefault="00431D03" w:rsidP="00FA2C9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Главный профиль – 3-х камерный EXPROF, заполнение – стеклопакет 2-камерный, прозрачный, толщина стекла 4 мм, </w:t>
      </w:r>
      <w:proofErr w:type="spellStart"/>
      <w:r>
        <w:rPr>
          <w:color w:val="000000"/>
          <w:sz w:val="24"/>
          <w:szCs w:val="24"/>
        </w:rPr>
        <w:t>межстекольное</w:t>
      </w:r>
      <w:proofErr w:type="spellEnd"/>
      <w:r>
        <w:rPr>
          <w:color w:val="000000"/>
          <w:sz w:val="24"/>
          <w:szCs w:val="24"/>
        </w:rPr>
        <w:t xml:space="preserve"> расстояние 10 мм.</w:t>
      </w:r>
    </w:p>
    <w:p w:rsidR="005F1973" w:rsidRPr="00FA2C9B" w:rsidRDefault="005F1973" w:rsidP="00FA2C9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Подробный объем работ приведен в Приложении № 1 к Техническому заданию.</w:t>
      </w:r>
    </w:p>
    <w:p w:rsidR="00FA2C9B" w:rsidRDefault="00FA2C9B" w:rsidP="00A53E36">
      <w:pPr>
        <w:jc w:val="center"/>
        <w:rPr>
          <w:b/>
          <w:color w:val="000000"/>
          <w:sz w:val="24"/>
          <w:szCs w:val="24"/>
        </w:rPr>
      </w:pPr>
    </w:p>
    <w:p w:rsidR="00A53E36" w:rsidRPr="00560446" w:rsidRDefault="00A53E36" w:rsidP="0056044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6. Т</w:t>
      </w:r>
      <w:r w:rsidRPr="00A53E36">
        <w:rPr>
          <w:b/>
          <w:color w:val="000000"/>
          <w:sz w:val="24"/>
          <w:szCs w:val="24"/>
        </w:rPr>
        <w:t>ребования к материалам и оборудованию, применяемым для выполнения работ</w:t>
      </w:r>
    </w:p>
    <w:p w:rsidR="00A53E36" w:rsidRPr="00A53E36" w:rsidRDefault="00A53E36" w:rsidP="00FA2C9B">
      <w:pPr>
        <w:ind w:firstLine="709"/>
        <w:jc w:val="both"/>
        <w:rPr>
          <w:color w:val="000000"/>
          <w:sz w:val="24"/>
          <w:szCs w:val="24"/>
        </w:rPr>
      </w:pPr>
      <w:r w:rsidRPr="00A53E36">
        <w:rPr>
          <w:color w:val="000000"/>
          <w:sz w:val="24"/>
          <w:szCs w:val="24"/>
        </w:rPr>
        <w:t>Система окон должна быть выполнена на базе 3 - камерного армированного профиля с двухкамерным стеклопакетом. Изделия (или материалы для их изготовления и комплектующие детали) должны иметь документы о санитарной безопасности, предусмотренные законодательством</w:t>
      </w:r>
      <w:r w:rsidR="00FA2C9B">
        <w:rPr>
          <w:color w:val="000000"/>
          <w:sz w:val="24"/>
          <w:szCs w:val="24"/>
        </w:rPr>
        <w:t xml:space="preserve"> Российской Федерации </w:t>
      </w:r>
      <w:r w:rsidRPr="00A53E36">
        <w:rPr>
          <w:color w:val="000000"/>
          <w:sz w:val="24"/>
          <w:szCs w:val="24"/>
        </w:rPr>
        <w:t>и оформленные в установленном порядке.</w:t>
      </w:r>
    </w:p>
    <w:p w:rsidR="00A53E36" w:rsidRPr="00A53E36" w:rsidRDefault="00FA2C9B" w:rsidP="00FA2C9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</w:t>
      </w:r>
      <w:r w:rsidR="00A53E36" w:rsidRPr="00A53E36">
        <w:rPr>
          <w:color w:val="000000"/>
          <w:sz w:val="24"/>
          <w:szCs w:val="24"/>
        </w:rPr>
        <w:t xml:space="preserve"> обязан направить Заказчику копии технических паспортов и сертификатов на применяемые материалы до передачи их в работу и/или оборудование до его монтажа. </w:t>
      </w:r>
    </w:p>
    <w:p w:rsidR="00A53E36" w:rsidRPr="00A53E36" w:rsidRDefault="00A53E36" w:rsidP="00FA2C9B">
      <w:pPr>
        <w:ind w:firstLine="709"/>
        <w:jc w:val="both"/>
        <w:rPr>
          <w:color w:val="000000"/>
          <w:sz w:val="24"/>
          <w:szCs w:val="24"/>
        </w:rPr>
      </w:pPr>
      <w:r w:rsidRPr="00A53E36">
        <w:rPr>
          <w:color w:val="000000"/>
          <w:sz w:val="24"/>
          <w:szCs w:val="24"/>
        </w:rPr>
        <w:t>Подрядчик обязан применять на практике правила безопасности, установленные законодательством Российской Федерации.</w:t>
      </w:r>
    </w:p>
    <w:p w:rsidR="00A53E36" w:rsidRPr="00A53E36" w:rsidRDefault="00A53E36" w:rsidP="00FA2C9B">
      <w:pPr>
        <w:ind w:firstLine="709"/>
        <w:jc w:val="both"/>
        <w:rPr>
          <w:color w:val="000000"/>
          <w:sz w:val="24"/>
          <w:szCs w:val="24"/>
        </w:rPr>
      </w:pPr>
      <w:r w:rsidRPr="00A53E36">
        <w:rPr>
          <w:color w:val="000000"/>
          <w:sz w:val="24"/>
          <w:szCs w:val="24"/>
        </w:rPr>
        <w:t xml:space="preserve"> Все инструменты, используемые Подрядчиком, должны быть в рабочем и безопасном состоянии и идентифицированы маркировкой.</w:t>
      </w:r>
    </w:p>
    <w:p w:rsidR="00A53E36" w:rsidRDefault="00A53E36" w:rsidP="00FA2C9B">
      <w:pPr>
        <w:ind w:firstLine="709"/>
        <w:jc w:val="both"/>
        <w:rPr>
          <w:color w:val="000000"/>
          <w:sz w:val="24"/>
          <w:szCs w:val="24"/>
        </w:rPr>
      </w:pPr>
      <w:r w:rsidRPr="00A53E36">
        <w:rPr>
          <w:color w:val="000000"/>
          <w:sz w:val="24"/>
          <w:szCs w:val="24"/>
        </w:rPr>
        <w:t>Поставляемые материалы должны быть укомплектованы в соответствии с техническими условиями, иметь соответствующие сертификаты, паспорта, инструкции, подтверждающие качество.</w:t>
      </w:r>
    </w:p>
    <w:p w:rsidR="00A53E36" w:rsidRDefault="00A53E36" w:rsidP="00A53E36">
      <w:pPr>
        <w:jc w:val="both"/>
        <w:rPr>
          <w:color w:val="000000"/>
          <w:sz w:val="24"/>
          <w:szCs w:val="24"/>
        </w:rPr>
      </w:pPr>
    </w:p>
    <w:p w:rsidR="00560446" w:rsidRDefault="00560446" w:rsidP="00A53E36">
      <w:pPr>
        <w:jc w:val="both"/>
        <w:rPr>
          <w:color w:val="000000"/>
          <w:sz w:val="24"/>
          <w:szCs w:val="24"/>
        </w:rPr>
      </w:pPr>
    </w:p>
    <w:p w:rsidR="00A53E36" w:rsidRDefault="00A53E36" w:rsidP="00560446">
      <w:pPr>
        <w:jc w:val="center"/>
        <w:rPr>
          <w:b/>
          <w:sz w:val="24"/>
          <w:szCs w:val="24"/>
        </w:rPr>
      </w:pPr>
      <w:r w:rsidRPr="00A53E36">
        <w:rPr>
          <w:b/>
          <w:sz w:val="24"/>
          <w:szCs w:val="24"/>
        </w:rPr>
        <w:t xml:space="preserve"> 7. </w:t>
      </w:r>
      <w:r>
        <w:rPr>
          <w:b/>
          <w:sz w:val="24"/>
          <w:szCs w:val="24"/>
        </w:rPr>
        <w:t>Т</w:t>
      </w:r>
      <w:r w:rsidRPr="00A53E36">
        <w:rPr>
          <w:b/>
          <w:sz w:val="24"/>
          <w:szCs w:val="24"/>
        </w:rPr>
        <w:t>ребования и условия к разработке природоохранных мер и мероприятий</w:t>
      </w:r>
    </w:p>
    <w:p w:rsidR="00A53E36" w:rsidRDefault="00A53E36" w:rsidP="00A53E3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гарантирует, что при выполнении работ будут неукоснительно соблюдаться нормы и правила Федерального и отраслевого законодательства в области охраны окружающей среды, в том числе:</w:t>
      </w:r>
    </w:p>
    <w:p w:rsidR="00A53E36" w:rsidRDefault="00A53E36" w:rsidP="00A53E36">
      <w:pPr>
        <w:pStyle w:val="a6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требования Федерального закона от 10.01.2002 г. № 7-Ф</w:t>
      </w:r>
      <w:r w:rsidR="00FA2C9B">
        <w:rPr>
          <w:sz w:val="24"/>
          <w:szCs w:val="24"/>
        </w:rPr>
        <w:t>З</w:t>
      </w:r>
      <w:r>
        <w:rPr>
          <w:sz w:val="24"/>
          <w:szCs w:val="24"/>
        </w:rPr>
        <w:t xml:space="preserve"> «Об охране окружающей среды</w:t>
      </w:r>
      <w:r w:rsidR="001C15CE">
        <w:rPr>
          <w:sz w:val="24"/>
          <w:szCs w:val="24"/>
        </w:rPr>
        <w:t>»;</w:t>
      </w:r>
    </w:p>
    <w:p w:rsidR="001C15CE" w:rsidRPr="00A53E36" w:rsidRDefault="00FA2C9B" w:rsidP="00A53E36">
      <w:pPr>
        <w:pStyle w:val="a6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</w:t>
      </w:r>
      <w:r w:rsidR="001C15CE">
        <w:rPr>
          <w:sz w:val="24"/>
          <w:szCs w:val="24"/>
        </w:rPr>
        <w:t>ребования Федерального закона от 24.06.1998 г. № 89-ФЗ «Об отходах производства и потребления».</w:t>
      </w:r>
    </w:p>
    <w:p w:rsidR="00A53E36" w:rsidRPr="00A53E36" w:rsidRDefault="00A53E36" w:rsidP="00A53E36">
      <w:pPr>
        <w:ind w:firstLine="709"/>
        <w:jc w:val="both"/>
        <w:rPr>
          <w:sz w:val="24"/>
          <w:szCs w:val="24"/>
        </w:rPr>
      </w:pPr>
    </w:p>
    <w:p w:rsidR="00BF202C" w:rsidRPr="00560446" w:rsidRDefault="001C15CE" w:rsidP="00560446">
      <w:pPr>
        <w:jc w:val="center"/>
        <w:rPr>
          <w:b/>
          <w:color w:val="000000"/>
          <w:sz w:val="24"/>
          <w:szCs w:val="24"/>
        </w:rPr>
      </w:pPr>
      <w:r w:rsidRPr="001C15CE">
        <w:rPr>
          <w:b/>
          <w:color w:val="000000"/>
          <w:sz w:val="24"/>
          <w:szCs w:val="24"/>
        </w:rPr>
        <w:t>8. Требования к качеству выполняемых работ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Работы должны выполняться технически исправными инструментами, оснасткой и спецприспособлениями.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Качество выполненных работ должно: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- соответствовать требованиям ППР, нормативной документации по данной тематике и законодательству Р</w:t>
      </w:r>
      <w:r>
        <w:rPr>
          <w:color w:val="000000"/>
          <w:sz w:val="24"/>
          <w:szCs w:val="24"/>
        </w:rPr>
        <w:t xml:space="preserve">оссийской </w:t>
      </w:r>
      <w:r w:rsidRPr="001C15CE"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>едерации</w:t>
      </w:r>
      <w:r w:rsidRPr="001C15CE">
        <w:rPr>
          <w:color w:val="000000"/>
          <w:sz w:val="24"/>
          <w:szCs w:val="24"/>
        </w:rPr>
        <w:t>;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- не иметь замечаний со стороны государственных надзорных органов Российской Федерации.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В ходе работ</w:t>
      </w:r>
      <w:r>
        <w:rPr>
          <w:color w:val="000000"/>
          <w:sz w:val="24"/>
          <w:szCs w:val="24"/>
        </w:rPr>
        <w:t xml:space="preserve"> по замене оконных конструкций </w:t>
      </w:r>
      <w:r w:rsidRPr="001C15CE">
        <w:rPr>
          <w:color w:val="000000"/>
          <w:sz w:val="24"/>
          <w:szCs w:val="24"/>
        </w:rPr>
        <w:t xml:space="preserve">должна быть обеспечена целостность существующих архитектурно - планировочных решений, инженерных и коммуникационных систем, действующего оборудования, сосредоточенного в зоне </w:t>
      </w:r>
      <w:r>
        <w:rPr>
          <w:color w:val="000000"/>
          <w:sz w:val="24"/>
          <w:szCs w:val="24"/>
        </w:rPr>
        <w:t>выполнения</w:t>
      </w:r>
      <w:r w:rsidRPr="001C15CE">
        <w:rPr>
          <w:color w:val="000000"/>
          <w:sz w:val="24"/>
          <w:szCs w:val="24"/>
        </w:rPr>
        <w:t xml:space="preserve"> работ.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Монтируемые элементы и материалы, используемые Исполнителем, должны удовлетворять требованиям, предъявляемым к ним по пожарной безопасности, износостойкости и выделению токсичных веществ, а также требованиям по надёжности и долговечности, простоте в эксплуатации и возможности проведения ремонтных работ. 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Вс</w:t>
      </w:r>
      <w:r>
        <w:rPr>
          <w:color w:val="000000"/>
          <w:sz w:val="24"/>
          <w:szCs w:val="24"/>
        </w:rPr>
        <w:t>е</w:t>
      </w:r>
      <w:r w:rsidRPr="001C15CE">
        <w:rPr>
          <w:color w:val="000000"/>
          <w:sz w:val="24"/>
          <w:szCs w:val="24"/>
        </w:rPr>
        <w:t xml:space="preserve"> материалы должны быть новыми, не бывшими в эксплуатации/употреблении, иметь сертификаты или другие документы, удостоверяющие качество материалов, их соответствие требованиям соответствующих технических регламентов и нормативных документов.</w:t>
      </w:r>
    </w:p>
    <w:p w:rsidR="001C15CE" w:rsidRPr="001C15CE" w:rsidRDefault="001C15CE" w:rsidP="001C15CE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</w:t>
      </w:r>
      <w:r w:rsidRPr="001C15CE">
        <w:rPr>
          <w:color w:val="000000"/>
          <w:sz w:val="24"/>
          <w:szCs w:val="24"/>
        </w:rPr>
        <w:t xml:space="preserve"> должен обеспечить:</w:t>
      </w:r>
    </w:p>
    <w:p w:rsidR="001C15CE" w:rsidRPr="001C15CE" w:rsidRDefault="001C15CE" w:rsidP="001C15CE">
      <w:pPr>
        <w:pStyle w:val="a6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качество выполнения всех работ в соответствии с требованиями нормативных правовых актов и нормативных документов, действующих в Р</w:t>
      </w:r>
      <w:r>
        <w:rPr>
          <w:color w:val="000000"/>
          <w:sz w:val="24"/>
          <w:szCs w:val="24"/>
        </w:rPr>
        <w:t xml:space="preserve">оссийской </w:t>
      </w:r>
      <w:r w:rsidRPr="001C15CE"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>едерации</w:t>
      </w:r>
      <w:r w:rsidRPr="001C15CE">
        <w:rPr>
          <w:color w:val="000000"/>
          <w:sz w:val="24"/>
          <w:szCs w:val="24"/>
        </w:rPr>
        <w:t>;</w:t>
      </w:r>
    </w:p>
    <w:p w:rsidR="001C15CE" w:rsidRPr="001C15CE" w:rsidRDefault="001C15CE" w:rsidP="001C15CE">
      <w:pPr>
        <w:pStyle w:val="a6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надлежащее качество используемых изделий и материалов, элементов конструкций и оборудования, соответствие их проектным спецификациям, государственным стандартам и техническим условиям; </w:t>
      </w:r>
    </w:p>
    <w:p w:rsidR="001C15CE" w:rsidRPr="001C15CE" w:rsidRDefault="001C15CE" w:rsidP="001C15CE">
      <w:pPr>
        <w:pStyle w:val="a6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используемые изделия и материалы наличием необходимых сертификатов, технических паспортов, инструкций по эксплуатации и другими документами, удостоверяющими их качество;</w:t>
      </w:r>
    </w:p>
    <w:p w:rsidR="001C15CE" w:rsidRDefault="001C15CE" w:rsidP="001C15CE">
      <w:pPr>
        <w:pStyle w:val="a6"/>
        <w:numPr>
          <w:ilvl w:val="0"/>
          <w:numId w:val="14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выполнение требования к контролю и обеспечению качества выполняемых работ, изложенных в  Договоре.</w:t>
      </w:r>
    </w:p>
    <w:p w:rsidR="0073635C" w:rsidRDefault="0073635C" w:rsidP="00E45EC9">
      <w:pPr>
        <w:pStyle w:val="a6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 начала работ Исполнитель обязан </w:t>
      </w:r>
      <w:r w:rsidR="00E45EC9">
        <w:rPr>
          <w:color w:val="000000"/>
          <w:sz w:val="24"/>
          <w:szCs w:val="24"/>
        </w:rPr>
        <w:t>выехать на место с целью уточнения размеров конкретных окон и характеристик для выполнения эскизов оконных блоков.</w:t>
      </w:r>
    </w:p>
    <w:p w:rsidR="001C15CE" w:rsidRDefault="001C15CE" w:rsidP="001C15CE">
      <w:pPr>
        <w:jc w:val="both"/>
        <w:rPr>
          <w:color w:val="000000"/>
          <w:sz w:val="24"/>
          <w:szCs w:val="24"/>
        </w:rPr>
      </w:pPr>
    </w:p>
    <w:p w:rsidR="001C15CE" w:rsidRPr="001C15CE" w:rsidRDefault="001C15CE" w:rsidP="00560446">
      <w:pPr>
        <w:jc w:val="center"/>
        <w:rPr>
          <w:b/>
          <w:color w:val="000000"/>
          <w:sz w:val="24"/>
          <w:szCs w:val="24"/>
        </w:rPr>
      </w:pPr>
      <w:r w:rsidRPr="001C15CE">
        <w:rPr>
          <w:b/>
          <w:color w:val="000000"/>
          <w:sz w:val="24"/>
          <w:szCs w:val="24"/>
        </w:rPr>
        <w:t>9. Требования к безопасности выполняемых работ</w:t>
      </w:r>
    </w:p>
    <w:p w:rsidR="001C15CE" w:rsidRPr="001C15CE" w:rsidRDefault="001C15CE" w:rsidP="001C15CE">
      <w:pPr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Требования по обеспечению производства строительно-монтажных работ согласно законодательству Р</w:t>
      </w:r>
      <w:r>
        <w:rPr>
          <w:color w:val="000000"/>
          <w:sz w:val="24"/>
          <w:szCs w:val="24"/>
        </w:rPr>
        <w:t xml:space="preserve">оссийской Федерации, </w:t>
      </w:r>
      <w:r w:rsidRPr="001C15CE">
        <w:rPr>
          <w:color w:val="000000"/>
          <w:sz w:val="24"/>
          <w:szCs w:val="24"/>
        </w:rPr>
        <w:t>регламентирующему производство работ, которые оказывают влияние на безопасность объектов капитального строительства, в том числе: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Технический регламент о требованиях пожарной безопасности № 123-ФЗ от 22 июля 2008;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lastRenderedPageBreak/>
        <w:t xml:space="preserve"> Технический регламент о безопасности зданий и сооружений N 384-ФЗ от 30 декабря 2009 года;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СП 12-136-2002 </w:t>
      </w:r>
      <w:r w:rsidR="00843D5D">
        <w:rPr>
          <w:color w:val="000000"/>
          <w:sz w:val="24"/>
          <w:szCs w:val="24"/>
        </w:rPr>
        <w:t>«</w:t>
      </w:r>
      <w:r w:rsidRPr="001C15CE">
        <w:rPr>
          <w:color w:val="000000"/>
          <w:sz w:val="24"/>
          <w:szCs w:val="24"/>
        </w:rPr>
        <w:t>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</w:t>
      </w:r>
      <w:r w:rsidR="00843D5D">
        <w:rPr>
          <w:color w:val="000000"/>
          <w:sz w:val="24"/>
          <w:szCs w:val="24"/>
        </w:rPr>
        <w:t>»</w:t>
      </w:r>
      <w:r w:rsidRPr="001C15CE">
        <w:rPr>
          <w:color w:val="000000"/>
          <w:sz w:val="24"/>
          <w:szCs w:val="24"/>
        </w:rPr>
        <w:t>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 ППР-2012 «Правила противопожарного режима в Российской Федерации»; 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СП 48.13330.2011 «Организация строительства»;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</w:t>
      </w:r>
      <w:proofErr w:type="spellStart"/>
      <w:r w:rsidRPr="001C15CE">
        <w:rPr>
          <w:color w:val="000000"/>
          <w:sz w:val="24"/>
          <w:szCs w:val="24"/>
        </w:rPr>
        <w:t>СНиП</w:t>
      </w:r>
      <w:proofErr w:type="spellEnd"/>
      <w:r w:rsidRPr="001C15CE">
        <w:rPr>
          <w:color w:val="000000"/>
          <w:sz w:val="24"/>
          <w:szCs w:val="24"/>
        </w:rPr>
        <w:t xml:space="preserve"> 12-03-2001 «Безопасность труда в строительстве». Часть 1.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</w:t>
      </w:r>
      <w:proofErr w:type="spellStart"/>
      <w:r w:rsidRPr="001C15CE">
        <w:rPr>
          <w:color w:val="000000"/>
          <w:sz w:val="24"/>
          <w:szCs w:val="24"/>
        </w:rPr>
        <w:t>СНиП</w:t>
      </w:r>
      <w:proofErr w:type="spellEnd"/>
      <w:r w:rsidRPr="001C15CE">
        <w:rPr>
          <w:color w:val="000000"/>
          <w:sz w:val="24"/>
          <w:szCs w:val="24"/>
        </w:rPr>
        <w:t xml:space="preserve"> 12-04-2002 «Безопасность труда в строительстве». Часть 2.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1C15CE">
        <w:rPr>
          <w:color w:val="000000"/>
          <w:sz w:val="24"/>
          <w:szCs w:val="24"/>
        </w:rPr>
        <w:t>ГОСТ 23407-78 «Ограждения инвентарные строительных площадок и участков производства работ»;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ПОТ РМ-012-2000 «Межотраслевые правила по охр</w:t>
      </w:r>
      <w:r w:rsidR="00843D5D">
        <w:rPr>
          <w:color w:val="000000"/>
          <w:sz w:val="24"/>
          <w:szCs w:val="24"/>
        </w:rPr>
        <w:t>ане труда при работе на высоте»;</w:t>
      </w:r>
    </w:p>
    <w:p w:rsidR="001C15CE" w:rsidRPr="001C15CE" w:rsidRDefault="001C15CE" w:rsidP="001C15CE">
      <w:pPr>
        <w:pStyle w:val="a6"/>
        <w:numPr>
          <w:ilvl w:val="0"/>
          <w:numId w:val="15"/>
        </w:numPr>
        <w:ind w:left="0"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 РД-11-02-2006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обеспечения».</w:t>
      </w:r>
    </w:p>
    <w:p w:rsidR="001C15CE" w:rsidRPr="001C15CE" w:rsidRDefault="001C15CE" w:rsidP="001C15CE">
      <w:pPr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Исполнитель гарантирует, что все его работники будут неукоснительно выполнять нормы и правила Федерального и отраслевого законодательства в области охраны труда.</w:t>
      </w:r>
    </w:p>
    <w:p w:rsidR="001C15CE" w:rsidRPr="001C15CE" w:rsidRDefault="001C15CE" w:rsidP="001C15CE">
      <w:pPr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Исполнитель обязан применять на практике правила безопасности, установленные законодательством Российской Федерации. Все инструменты, используемые Исполнителем, должны быть в рабочем и безопасном состоянии и идентифицированы маркировкой.</w:t>
      </w:r>
    </w:p>
    <w:p w:rsidR="001C15CE" w:rsidRPr="001C15CE" w:rsidRDefault="001C15CE" w:rsidP="001C15CE">
      <w:pPr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 xml:space="preserve">Ответственность за соблюдение правил техники безопасности несет </w:t>
      </w:r>
      <w:r w:rsidR="00843D5D">
        <w:rPr>
          <w:color w:val="000000"/>
          <w:sz w:val="24"/>
          <w:szCs w:val="24"/>
        </w:rPr>
        <w:t>Исполнитель</w:t>
      </w:r>
      <w:r w:rsidRPr="001C15CE">
        <w:rPr>
          <w:color w:val="000000"/>
          <w:sz w:val="24"/>
          <w:szCs w:val="24"/>
        </w:rPr>
        <w:t>.</w:t>
      </w:r>
    </w:p>
    <w:p w:rsidR="001C15CE" w:rsidRDefault="001C15CE" w:rsidP="001C15CE">
      <w:pPr>
        <w:ind w:firstLine="709"/>
        <w:jc w:val="both"/>
        <w:rPr>
          <w:color w:val="000000"/>
          <w:sz w:val="24"/>
          <w:szCs w:val="24"/>
        </w:rPr>
      </w:pPr>
      <w:r w:rsidRPr="001C15CE">
        <w:rPr>
          <w:color w:val="000000"/>
          <w:sz w:val="24"/>
          <w:szCs w:val="24"/>
        </w:rPr>
        <w:t>Все материалы, применяемые Исполнителем в процессе выполнения работ по договору, должны иметь сертификаты экологической безопасности.</w:t>
      </w:r>
    </w:p>
    <w:p w:rsidR="00843D5D" w:rsidRDefault="00843D5D" w:rsidP="001C15CE">
      <w:pPr>
        <w:ind w:firstLine="709"/>
        <w:jc w:val="both"/>
        <w:rPr>
          <w:color w:val="000000"/>
          <w:sz w:val="24"/>
          <w:szCs w:val="24"/>
        </w:rPr>
      </w:pPr>
    </w:p>
    <w:p w:rsidR="001C15CE" w:rsidRPr="00560446" w:rsidRDefault="00843D5D" w:rsidP="00560446">
      <w:pPr>
        <w:ind w:firstLine="709"/>
        <w:jc w:val="center"/>
        <w:rPr>
          <w:b/>
          <w:color w:val="000000"/>
          <w:sz w:val="24"/>
          <w:szCs w:val="24"/>
        </w:rPr>
      </w:pPr>
      <w:r w:rsidRPr="00843D5D">
        <w:rPr>
          <w:b/>
          <w:color w:val="000000"/>
          <w:sz w:val="24"/>
          <w:szCs w:val="24"/>
        </w:rPr>
        <w:t>10. Требования к результатам работ и порядку приемки</w:t>
      </w:r>
    </w:p>
    <w:p w:rsidR="00843D5D" w:rsidRDefault="00843D5D" w:rsidP="00843D5D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приемки выполненных работ </w:t>
      </w:r>
      <w:r w:rsidR="00517F31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>сполнитель направляет Заказчику акты выполненных работ и справку о стоимости выполненных работ, а Заказчик осуществляет приемку выполненных работ и подписывает предъявленные документы в течение 5 (пяти) дней либо направляет мотивированный отказ.</w:t>
      </w:r>
    </w:p>
    <w:p w:rsidR="00843D5D" w:rsidRDefault="00843D5D" w:rsidP="00843D5D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мотивированного отказа Заказчика от приемки работ Заказчиком составляется акт с указанием перечня необходимых доработок и сроков их выполнения. При этом указанные доработки осуществляются Исполнителем своими силами и за свой счет. Акт выполненных работ подписывается Заказчиком после устранения всех замечаний и претензий</w:t>
      </w:r>
      <w:r w:rsidR="00D66416">
        <w:rPr>
          <w:color w:val="000000"/>
          <w:sz w:val="24"/>
          <w:szCs w:val="24"/>
        </w:rPr>
        <w:t>.</w:t>
      </w:r>
    </w:p>
    <w:p w:rsidR="00D66416" w:rsidRDefault="00D66416" w:rsidP="00843D5D">
      <w:pPr>
        <w:ind w:firstLine="709"/>
        <w:jc w:val="both"/>
        <w:rPr>
          <w:color w:val="000000"/>
          <w:sz w:val="24"/>
          <w:szCs w:val="24"/>
        </w:rPr>
      </w:pPr>
    </w:p>
    <w:p w:rsidR="00843D5D" w:rsidRPr="00560446" w:rsidRDefault="00D66416" w:rsidP="00560446">
      <w:pPr>
        <w:ind w:firstLine="709"/>
        <w:jc w:val="center"/>
        <w:rPr>
          <w:b/>
          <w:color w:val="000000"/>
          <w:sz w:val="24"/>
          <w:szCs w:val="24"/>
        </w:rPr>
      </w:pPr>
      <w:r w:rsidRPr="00D66416">
        <w:rPr>
          <w:b/>
          <w:color w:val="000000"/>
          <w:sz w:val="24"/>
          <w:szCs w:val="24"/>
        </w:rPr>
        <w:t>11. Требования к сроку и (или) объему предоставления гарантий</w:t>
      </w:r>
    </w:p>
    <w:p w:rsidR="00D66416" w:rsidRDefault="00D66416" w:rsidP="0056044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Гарантийный срок эксплуатации объекта (материалов и работ) устанавливается 36 (тридцать шесть) месяцев </w:t>
      </w:r>
      <w:proofErr w:type="gramStart"/>
      <w:r>
        <w:rPr>
          <w:color w:val="000000"/>
          <w:sz w:val="24"/>
          <w:szCs w:val="24"/>
        </w:rPr>
        <w:t>с даты подписания</w:t>
      </w:r>
      <w:proofErr w:type="gramEnd"/>
      <w:r>
        <w:rPr>
          <w:color w:val="000000"/>
          <w:sz w:val="24"/>
          <w:szCs w:val="24"/>
        </w:rPr>
        <w:t xml:space="preserve"> Акта сдачи-приемки работ. В случае если в период действия гарантийного срока законом или иным правовым актом будет установлен более длительный срок по сравнению с гарантийным сроком, предусмотренным настоящим пунктом, гарантийный срок будет считаться продленным на соответствующий период.</w:t>
      </w:r>
    </w:p>
    <w:p w:rsidR="00D66416" w:rsidRPr="001C15CE" w:rsidRDefault="00D66416" w:rsidP="001C15CE">
      <w:pPr>
        <w:jc w:val="both"/>
        <w:rPr>
          <w:color w:val="000000"/>
          <w:sz w:val="24"/>
          <w:szCs w:val="24"/>
        </w:rPr>
      </w:pPr>
    </w:p>
    <w:p w:rsidR="006510D5" w:rsidRDefault="00560446" w:rsidP="00560446">
      <w:pPr>
        <w:jc w:val="center"/>
        <w:rPr>
          <w:b/>
          <w:color w:val="000000"/>
          <w:sz w:val="24"/>
          <w:szCs w:val="24"/>
        </w:rPr>
      </w:pPr>
      <w:r w:rsidRPr="00560446">
        <w:rPr>
          <w:b/>
          <w:color w:val="000000"/>
          <w:sz w:val="24"/>
          <w:szCs w:val="24"/>
        </w:rPr>
        <w:t>12.</w:t>
      </w:r>
      <w:r>
        <w:rPr>
          <w:b/>
          <w:color w:val="000000"/>
          <w:sz w:val="24"/>
          <w:szCs w:val="24"/>
        </w:rPr>
        <w:t xml:space="preserve"> Сроки выполнения работ</w:t>
      </w:r>
    </w:p>
    <w:p w:rsidR="00C94742" w:rsidRPr="00C94742" w:rsidRDefault="00C94742" w:rsidP="00C94742">
      <w:pPr>
        <w:ind w:firstLine="709"/>
        <w:jc w:val="both"/>
        <w:rPr>
          <w:color w:val="000000"/>
          <w:sz w:val="24"/>
          <w:szCs w:val="24"/>
        </w:rPr>
      </w:pPr>
      <w:r w:rsidRPr="00C94742">
        <w:rPr>
          <w:color w:val="000000"/>
          <w:sz w:val="24"/>
          <w:szCs w:val="24"/>
        </w:rPr>
        <w:t xml:space="preserve">Дата начала работ – «08» июля 2015 г. </w:t>
      </w:r>
    </w:p>
    <w:p w:rsidR="00C94742" w:rsidRPr="00C94742" w:rsidRDefault="00C94742" w:rsidP="00C94742">
      <w:pPr>
        <w:ind w:firstLine="709"/>
        <w:jc w:val="both"/>
        <w:rPr>
          <w:color w:val="000000"/>
          <w:sz w:val="24"/>
          <w:szCs w:val="24"/>
        </w:rPr>
      </w:pPr>
      <w:r w:rsidRPr="00C94742">
        <w:rPr>
          <w:color w:val="000000"/>
          <w:sz w:val="24"/>
          <w:szCs w:val="24"/>
        </w:rPr>
        <w:t>Дата окончания работ – не позднее «0</w:t>
      </w:r>
      <w:r>
        <w:rPr>
          <w:color w:val="000000"/>
          <w:sz w:val="24"/>
          <w:szCs w:val="24"/>
        </w:rPr>
        <w:t>4</w:t>
      </w:r>
      <w:r w:rsidRPr="00C94742">
        <w:rPr>
          <w:color w:val="000000"/>
          <w:sz w:val="24"/>
          <w:szCs w:val="24"/>
        </w:rPr>
        <w:t>» сентября 2015 г. с правом досрочного выполнения работ.</w:t>
      </w:r>
    </w:p>
    <w:p w:rsidR="00560446" w:rsidRPr="00560446" w:rsidRDefault="00560446" w:rsidP="00560446">
      <w:pPr>
        <w:jc w:val="center"/>
        <w:rPr>
          <w:b/>
          <w:color w:val="000000"/>
          <w:sz w:val="24"/>
          <w:szCs w:val="24"/>
        </w:rPr>
      </w:pPr>
    </w:p>
    <w:sectPr w:rsidR="00560446" w:rsidRPr="00560446" w:rsidSect="006510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Lt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/>
      </w:rPr>
    </w:lvl>
  </w:abstractNum>
  <w:abstractNum w:abstractNumId="1">
    <w:nsid w:val="01287D26"/>
    <w:multiLevelType w:val="hybridMultilevel"/>
    <w:tmpl w:val="DBE8EE52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784C81"/>
    <w:multiLevelType w:val="multilevel"/>
    <w:tmpl w:val="7952E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  <w:b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853381"/>
    <w:multiLevelType w:val="hybridMultilevel"/>
    <w:tmpl w:val="1C542D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11A0193"/>
    <w:multiLevelType w:val="hybridMultilevel"/>
    <w:tmpl w:val="33D4B80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52F7D61"/>
    <w:multiLevelType w:val="hybridMultilevel"/>
    <w:tmpl w:val="9C7E2924"/>
    <w:lvl w:ilvl="0" w:tplc="F68C22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wis721 LtEx BT" w:hAnsi="Swis721 LtEx B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842AB7"/>
    <w:multiLevelType w:val="hybridMultilevel"/>
    <w:tmpl w:val="E6B42DC8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91208E"/>
    <w:multiLevelType w:val="hybridMultilevel"/>
    <w:tmpl w:val="542A6244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E12F72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9">
    <w:nsid w:val="533C79B8"/>
    <w:multiLevelType w:val="hybridMultilevel"/>
    <w:tmpl w:val="A6441A38"/>
    <w:lvl w:ilvl="0" w:tplc="FA345A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49E6738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11">
    <w:nsid w:val="5AC45640"/>
    <w:multiLevelType w:val="hybridMultilevel"/>
    <w:tmpl w:val="2D463002"/>
    <w:lvl w:ilvl="0" w:tplc="FA345A6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066EAF"/>
    <w:multiLevelType w:val="hybridMultilevel"/>
    <w:tmpl w:val="DCF0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A2072B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14">
    <w:nsid w:val="6A4F3850"/>
    <w:multiLevelType w:val="multilevel"/>
    <w:tmpl w:val="163E901C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0"/>
  </w:num>
  <w:num w:numId="5">
    <w:abstractNumId w:val="10"/>
  </w:num>
  <w:num w:numId="6">
    <w:abstractNumId w:val="8"/>
  </w:num>
  <w:num w:numId="7">
    <w:abstractNumId w:val="13"/>
  </w:num>
  <w:num w:numId="8">
    <w:abstractNumId w:val="3"/>
  </w:num>
  <w:num w:numId="9">
    <w:abstractNumId w:val="9"/>
  </w:num>
  <w:num w:numId="10">
    <w:abstractNumId w:val="1"/>
  </w:num>
  <w:num w:numId="11">
    <w:abstractNumId w:val="11"/>
  </w:num>
  <w:num w:numId="12">
    <w:abstractNumId w:val="12"/>
  </w:num>
  <w:num w:numId="13">
    <w:abstractNumId w:val="6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characterSpacingControl w:val="doNotCompress"/>
  <w:compat/>
  <w:rsids>
    <w:rsidRoot w:val="006853A0"/>
    <w:rsid w:val="00041F8B"/>
    <w:rsid w:val="00046A02"/>
    <w:rsid w:val="00085C27"/>
    <w:rsid w:val="00091261"/>
    <w:rsid w:val="000A507E"/>
    <w:rsid w:val="000B525C"/>
    <w:rsid w:val="00125118"/>
    <w:rsid w:val="00172377"/>
    <w:rsid w:val="00177560"/>
    <w:rsid w:val="00177DBA"/>
    <w:rsid w:val="0018464E"/>
    <w:rsid w:val="00195C4A"/>
    <w:rsid w:val="001A6218"/>
    <w:rsid w:val="001A6241"/>
    <w:rsid w:val="001B7EF8"/>
    <w:rsid w:val="001C15CE"/>
    <w:rsid w:val="002433D9"/>
    <w:rsid w:val="002B1418"/>
    <w:rsid w:val="002E6E86"/>
    <w:rsid w:val="00305194"/>
    <w:rsid w:val="00311A14"/>
    <w:rsid w:val="003446B5"/>
    <w:rsid w:val="0035558C"/>
    <w:rsid w:val="003853A4"/>
    <w:rsid w:val="003F0254"/>
    <w:rsid w:val="003F0860"/>
    <w:rsid w:val="00431D03"/>
    <w:rsid w:val="00452126"/>
    <w:rsid w:val="00517F31"/>
    <w:rsid w:val="00553EFE"/>
    <w:rsid w:val="00560446"/>
    <w:rsid w:val="00576675"/>
    <w:rsid w:val="0058506E"/>
    <w:rsid w:val="005A4CA9"/>
    <w:rsid w:val="005E74DE"/>
    <w:rsid w:val="005F1973"/>
    <w:rsid w:val="005F28D2"/>
    <w:rsid w:val="00610F10"/>
    <w:rsid w:val="006318BD"/>
    <w:rsid w:val="006510D5"/>
    <w:rsid w:val="00655668"/>
    <w:rsid w:val="006853A0"/>
    <w:rsid w:val="006A7525"/>
    <w:rsid w:val="00705909"/>
    <w:rsid w:val="0073635C"/>
    <w:rsid w:val="00741191"/>
    <w:rsid w:val="00770AFA"/>
    <w:rsid w:val="007C0CC2"/>
    <w:rsid w:val="007E0DCE"/>
    <w:rsid w:val="00800FC6"/>
    <w:rsid w:val="00803D58"/>
    <w:rsid w:val="00827B08"/>
    <w:rsid w:val="00843D5D"/>
    <w:rsid w:val="0088354F"/>
    <w:rsid w:val="008A7472"/>
    <w:rsid w:val="008D2B72"/>
    <w:rsid w:val="008E0CB9"/>
    <w:rsid w:val="00936D2C"/>
    <w:rsid w:val="009644EF"/>
    <w:rsid w:val="009A2CCF"/>
    <w:rsid w:val="009B1D35"/>
    <w:rsid w:val="009C2699"/>
    <w:rsid w:val="009D0AE0"/>
    <w:rsid w:val="00A47095"/>
    <w:rsid w:val="00A4795F"/>
    <w:rsid w:val="00A53E36"/>
    <w:rsid w:val="00A63FFC"/>
    <w:rsid w:val="00A7031B"/>
    <w:rsid w:val="00A7236F"/>
    <w:rsid w:val="00A822BD"/>
    <w:rsid w:val="00AA14FE"/>
    <w:rsid w:val="00AB652F"/>
    <w:rsid w:val="00AC084E"/>
    <w:rsid w:val="00AD1F7B"/>
    <w:rsid w:val="00AE2F85"/>
    <w:rsid w:val="00AE3E6C"/>
    <w:rsid w:val="00AF1E90"/>
    <w:rsid w:val="00B21645"/>
    <w:rsid w:val="00B64DB6"/>
    <w:rsid w:val="00BF202C"/>
    <w:rsid w:val="00C0446D"/>
    <w:rsid w:val="00C40653"/>
    <w:rsid w:val="00C81401"/>
    <w:rsid w:val="00C94742"/>
    <w:rsid w:val="00C94C5E"/>
    <w:rsid w:val="00CA1801"/>
    <w:rsid w:val="00CC13EC"/>
    <w:rsid w:val="00CC2015"/>
    <w:rsid w:val="00CE5523"/>
    <w:rsid w:val="00D010F6"/>
    <w:rsid w:val="00D033E0"/>
    <w:rsid w:val="00D61A8C"/>
    <w:rsid w:val="00D66416"/>
    <w:rsid w:val="00D710C6"/>
    <w:rsid w:val="00DA7BB8"/>
    <w:rsid w:val="00DF40C2"/>
    <w:rsid w:val="00E35FFA"/>
    <w:rsid w:val="00E45EC9"/>
    <w:rsid w:val="00EA1712"/>
    <w:rsid w:val="00EB30A5"/>
    <w:rsid w:val="00F241F4"/>
    <w:rsid w:val="00F32D5A"/>
    <w:rsid w:val="00F35DBD"/>
    <w:rsid w:val="00FA2C9B"/>
    <w:rsid w:val="00FC4948"/>
    <w:rsid w:val="00FD1196"/>
    <w:rsid w:val="00FF1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85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A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сновной"/>
    <w:basedOn w:val="a"/>
    <w:qFormat/>
    <w:rsid w:val="00770AFA"/>
    <w:pPr>
      <w:ind w:firstLine="567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6A75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85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A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2F01C-B0C1-47DD-B52D-2574B39F6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Дирин Александр Семенович</dc:creator>
  <cp:lastModifiedBy>vesyolkina</cp:lastModifiedBy>
  <cp:revision>18</cp:revision>
  <cp:lastPrinted>2015-06-17T08:55:00Z</cp:lastPrinted>
  <dcterms:created xsi:type="dcterms:W3CDTF">2015-04-07T08:04:00Z</dcterms:created>
  <dcterms:modified xsi:type="dcterms:W3CDTF">2015-06-17T08:55:00Z</dcterms:modified>
</cp:coreProperties>
</file>